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44" w:rsidRPr="00F755C9" w:rsidRDefault="00806844" w:rsidP="00806844">
      <w:pPr>
        <w:pStyle w:val="2"/>
        <w:spacing w:after="0"/>
      </w:pPr>
      <w:bookmarkStart w:id="0" w:name="_Toc171683269"/>
      <w:bookmarkStart w:id="1" w:name="_GoBack"/>
      <w:r w:rsidRPr="00F755C9">
        <w:t>Бланк обследования медицинской организации</w:t>
      </w:r>
      <w:bookmarkEnd w:id="0"/>
    </w:p>
    <w:bookmarkEnd w:id="1"/>
    <w:p w:rsidR="00806844" w:rsidRPr="00824E4B" w:rsidRDefault="00806844" w:rsidP="00806844">
      <w:pPr>
        <w:ind w:firstLine="0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06844" w:rsidRDefault="00806844" w:rsidP="00806844">
      <w:pPr>
        <w:autoSpaceDE w:val="0"/>
        <w:autoSpaceDN w:val="0"/>
        <w:adjustRightInd w:val="0"/>
        <w:ind w:firstLine="0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Критерий «Открытость и доступность информации о медицинской организации»</w:t>
      </w:r>
    </w:p>
    <w:p w:rsidR="00806844" w:rsidRDefault="00806844" w:rsidP="00806844">
      <w:pPr>
        <w:autoSpaceDE w:val="0"/>
        <w:autoSpaceDN w:val="0"/>
        <w:adjustRightInd w:val="0"/>
        <w:ind w:firstLine="0"/>
        <w:jc w:val="center"/>
        <w:rPr>
          <w:color w:val="000000"/>
          <w:szCs w:val="20"/>
          <w:lang w:eastAsia="ru-RU"/>
        </w:rPr>
      </w:pPr>
    </w:p>
    <w:p w:rsidR="00806844" w:rsidRPr="00824E4B" w:rsidRDefault="00806844" w:rsidP="00806844">
      <w:pPr>
        <w:autoSpaceDE w:val="0"/>
        <w:autoSpaceDN w:val="0"/>
        <w:adjustRightInd w:val="0"/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824E4B">
        <w:rPr>
          <w:rFonts w:eastAsia="Calibri"/>
          <w:color w:val="000000"/>
          <w:sz w:val="24"/>
          <w:szCs w:val="24"/>
          <w:lang w:eastAsia="ru-RU"/>
        </w:rPr>
        <w:t>Наименование организации: ____________________________________________________</w:t>
      </w:r>
    </w:p>
    <w:p w:rsidR="00806844" w:rsidRPr="00824E4B" w:rsidRDefault="00806844" w:rsidP="00806844">
      <w:pPr>
        <w:autoSpaceDE w:val="0"/>
        <w:autoSpaceDN w:val="0"/>
        <w:adjustRightInd w:val="0"/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824E4B">
        <w:rPr>
          <w:rFonts w:eastAsia="Calibri"/>
          <w:color w:val="000000"/>
          <w:sz w:val="24"/>
          <w:szCs w:val="24"/>
          <w:lang w:eastAsia="ru-RU"/>
        </w:rPr>
        <w:t>Дата и время проведения наблюдения: ___________________________________________</w:t>
      </w:r>
    </w:p>
    <w:p w:rsidR="00806844" w:rsidRPr="00824E4B" w:rsidRDefault="00806844" w:rsidP="00806844">
      <w:pPr>
        <w:autoSpaceDE w:val="0"/>
        <w:autoSpaceDN w:val="0"/>
        <w:adjustRightInd w:val="0"/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824E4B">
        <w:rPr>
          <w:rFonts w:eastAsia="Calibri"/>
          <w:color w:val="000000"/>
          <w:sz w:val="24"/>
          <w:szCs w:val="24"/>
          <w:lang w:eastAsia="ru-RU"/>
        </w:rPr>
        <w:t>ФИО эксперта, тел.: ____________________________________________________________</w:t>
      </w: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 w:val="24"/>
          <w:szCs w:val="24"/>
          <w:lang w:eastAsia="ru-RU"/>
        </w:rPr>
      </w:pP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  <w:r w:rsidRPr="00824E4B">
        <w:rPr>
          <w:rFonts w:eastAsia="Calibri"/>
          <w:b/>
          <w:sz w:val="24"/>
          <w:szCs w:val="24"/>
          <w:lang w:eastAsia="ru-RU"/>
        </w:rPr>
        <w:t xml:space="preserve">Показатель 1.1: </w:t>
      </w:r>
      <w:r w:rsidRPr="00824E4B">
        <w:rPr>
          <w:rFonts w:eastAsia="Calibri"/>
          <w:sz w:val="24"/>
          <w:szCs w:val="24"/>
          <w:lang w:eastAsia="ru-RU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актами. </w:t>
      </w: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2"/>
        <w:gridCol w:w="4735"/>
        <w:gridCol w:w="1560"/>
        <w:gridCol w:w="1701"/>
      </w:tblGrid>
      <w:tr w:rsidR="00806844" w:rsidRPr="00F755C9" w:rsidTr="007B5BD3">
        <w:trPr>
          <w:trHeight w:val="20"/>
          <w:tblHeader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Наличие информации: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 стендах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 сайте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44" w:rsidRPr="00F755C9" w:rsidRDefault="00806844" w:rsidP="007B5BD3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I. Общая информация о медицинской организации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1. Полное наименование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2. Место нахождения и схема проезда, включая обособленные структурные подразделения (при их наличии)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3. Почтовый адрес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4. Дата государственной регистрации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 Сведения об учредителе (учредителях)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6. Структура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7. Органы управления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8. Вакантные должности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9. Режим работы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10. График работы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11. Правила внутреннего распорядка для потребителей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12. Контактные телефоны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13. Номера телефонов справочных служб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14. Адреса электронной почты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15. График приема граждан руководителем медицинской организации и иными уполномоченными лицами с указанием: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15.1. Телефона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15.2. Адреса электронной почты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16. Адрес органа исполнительной власти субъекта Российской Федерации в сфере охраны здоровья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16.1. Контактный телефон органа исполнительной власти субъекта Российской Федерации в сфере охраны здоровья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17. Адрес территориального органа Федеральной службы по надзору в сфере здравоохранения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17.1. Контактный телефон территориального органа Федеральной службы по надзору в сфере здравоохранения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18. Адрес территориального органа Федеральной службы по надзору в сфере защиты прав потребителей и благополучия человека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18.1. Контактный телефон территориального органа Федеральной службы по надзору в </w:t>
            </w: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сфере защиты прав потребителей и благополучия человека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19.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20. Отзывы потребителей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 О наличии лицензии на осуществление медицинской деятельности с приложением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44" w:rsidRPr="00F755C9" w:rsidRDefault="00806844" w:rsidP="007B5BD3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II. Информация о медицинской деятельности медицинской организации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21.1. Электронного образа документов (для помещений – копии документов)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22. О видах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23. О правах граждан в сфере охраны здоровья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24. Об обязанностях граждан в сфере охраны здоровья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 О перечне жизненно необходимых и важнейших лекарственных препаратов для медицинского применения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26. О перечне лекарственных препаратов, предназначенных для обеспечения лиц, больных гемофилией, </w:t>
            </w:r>
            <w:proofErr w:type="spellStart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муковисцидозом</w:t>
            </w:r>
            <w:proofErr w:type="spellEnd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28.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28.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29. О возможности получения медицинской помощи в рамках программы государственных гарантий бесплатного оказания гражданам </w:t>
            </w: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медицинской помощи и территориальных программ государственных гарантий бесплатного оказания гражданам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30. 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31. 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32. 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33. О показателях доступности медицинской помощи, установленных государственных гарантий бесплатного оказания гражданам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34. 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35. О сроках проводимой диспансеризации населения в медицинской организации, оказывающей первичную </w:t>
            </w:r>
            <w:proofErr w:type="spellStart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медикосанитарную</w:t>
            </w:r>
            <w:proofErr w:type="spellEnd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помощь и имеющей прикрепленное население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36. О порядке проводимой диспансеризации населения в медицинской организации, оказывающей первичную </w:t>
            </w:r>
            <w:proofErr w:type="spellStart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медикосанитарную</w:t>
            </w:r>
            <w:proofErr w:type="spellEnd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помощь и имеющей прикрепленное население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37. О результатах проводимой диспансеризации населения в медицинской организации, оказывающей первичную </w:t>
            </w:r>
            <w:proofErr w:type="spellStart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медикосанитарную</w:t>
            </w:r>
            <w:proofErr w:type="spellEnd"/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помощь и имеющей прикрепленное население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38. Правила записи на первичный прием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39. Правила записи на консультацию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40. Правила записи на обследование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41. Правила подготовки к диагностическим исследованиям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42. Правила госпитализации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43. Сроки госпитализации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Внимание!!!!!!! Если организация не оказывает платных медицинских услуг, то на стенде и официальном сайте должна быть запись о том, что организация не оказывает платных медицинский услуг. При наличии такой записи, по всем позициям от 44 до 47.3 ставится 1 балл. При отсутствии – 0 баллов.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44. Правила предоставления платных медицинских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45. Условия, порядок, форма предоставления медицинских услуг и порядок их оплаты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46. 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47.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47.1. 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47.2. Сведения из сертификата специалиста (специальность, соответствующая занимаемой должности, срок действия)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47.3. График работы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III. Информация о медицинских работниках медицинских организаций, включая филиалы (при их наличии)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48. Фамилия, имя, отчество (при наличии) медицинского работника, занимаемая должность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48.1.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48.2. Сведения из сертификата специалиста (специальность, соответствующая занимаемой должности, срок действия)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06844" w:rsidRPr="00F755C9" w:rsidTr="007B5BD3">
        <w:trPr>
          <w:trHeight w:val="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48.3. График работы и часы приема медицинского работника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44" w:rsidRPr="00F755C9" w:rsidRDefault="00806844" w:rsidP="007B5BD3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55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  <w:r w:rsidRPr="00824E4B">
        <w:rPr>
          <w:rFonts w:eastAsia="Calibri"/>
          <w:sz w:val="24"/>
          <w:szCs w:val="24"/>
          <w:lang w:eastAsia="ru-RU"/>
        </w:rPr>
        <w:t xml:space="preserve">Оцените параметры открытости и доступности </w:t>
      </w:r>
      <w:r w:rsidRPr="00824E4B">
        <w:rPr>
          <w:rFonts w:eastAsia="Calibri"/>
          <w:b/>
          <w:sz w:val="24"/>
          <w:szCs w:val="24"/>
          <w:lang w:eastAsia="ru-RU"/>
        </w:rPr>
        <w:t>информации, размещённой на стендах внутри организации</w:t>
      </w:r>
      <w:r w:rsidRPr="00824E4B">
        <w:rPr>
          <w:rFonts w:eastAsia="Calibri"/>
          <w:sz w:val="24"/>
          <w:szCs w:val="24"/>
          <w:lang w:eastAsia="ru-RU"/>
        </w:rPr>
        <w:t xml:space="preserve"> от 1 до 10, где 1 – минимальная оценка, а 10 – максимальная. Обведите 1 цифру в строке,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"/>
        <w:gridCol w:w="651"/>
        <w:gridCol w:w="652"/>
        <w:gridCol w:w="651"/>
        <w:gridCol w:w="652"/>
        <w:gridCol w:w="651"/>
        <w:gridCol w:w="651"/>
        <w:gridCol w:w="652"/>
        <w:gridCol w:w="651"/>
        <w:gridCol w:w="652"/>
      </w:tblGrid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 xml:space="preserve">доступна неограниченному кругу лиц в течение всего рабочего времени, расположена в доступном для посетителей месте, в правильном для чтения </w:t>
            </w:r>
            <w:r w:rsidRPr="00824E4B">
              <w:rPr>
                <w:rFonts w:eastAsia="Calibri"/>
                <w:sz w:val="24"/>
                <w:szCs w:val="24"/>
                <w:lang w:eastAsia="ru-RU"/>
              </w:rPr>
              <w:lastRenderedPageBreak/>
              <w:t>формате, на уровне глаз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оформлена в наглядной и понятной форме, 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содержит актуальные и достоверные сведения в полном объеме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обеспечивает простоту и понятность восприятия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</w:tbl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  <w:r w:rsidRPr="00824E4B">
        <w:rPr>
          <w:rFonts w:eastAsia="Calibri"/>
          <w:sz w:val="24"/>
          <w:szCs w:val="24"/>
          <w:lang w:eastAsia="ru-RU"/>
        </w:rPr>
        <w:t xml:space="preserve">Оцените параметры открытости и доступности </w:t>
      </w:r>
      <w:r w:rsidRPr="00824E4B">
        <w:rPr>
          <w:rFonts w:eastAsia="Calibri"/>
          <w:b/>
          <w:sz w:val="24"/>
          <w:szCs w:val="24"/>
          <w:lang w:eastAsia="ru-RU"/>
        </w:rPr>
        <w:t>информации, размещённой на официальном сайте организации</w:t>
      </w:r>
      <w:r w:rsidRPr="00824E4B">
        <w:rPr>
          <w:rFonts w:eastAsia="Calibri"/>
          <w:sz w:val="24"/>
          <w:szCs w:val="24"/>
          <w:lang w:eastAsia="ru-RU"/>
        </w:rPr>
        <w:t xml:space="preserve"> от 1 до 10, где 1 – минимальная оценка, а 10 – максимальная. Обведите 1 цифру в строке,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"/>
        <w:gridCol w:w="651"/>
        <w:gridCol w:w="652"/>
        <w:gridCol w:w="651"/>
        <w:gridCol w:w="652"/>
        <w:gridCol w:w="651"/>
        <w:gridCol w:w="651"/>
        <w:gridCol w:w="652"/>
        <w:gridCol w:w="651"/>
        <w:gridCol w:w="652"/>
      </w:tblGrid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удобство навигации по сайту, доступность неограниченному кругу лиц в течение всего рабочего времени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работоспособность поиска по сайту, наглядность и понятность представления,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содержит актуальные и достоверные сведения в полном объеме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806844" w:rsidRPr="00824E4B" w:rsidTr="007B5BD3">
        <w:tc>
          <w:tcPr>
            <w:tcW w:w="2830" w:type="dxa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обеспечивает простоту и понятность восприятия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vAlign w:val="center"/>
          </w:tcPr>
          <w:p w:rsidR="00806844" w:rsidRPr="00824E4B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4E4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</w:tbl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p w:rsidR="00806844" w:rsidRPr="00824E4B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ru-RU"/>
        </w:rPr>
      </w:pPr>
    </w:p>
    <w:p w:rsidR="00806844" w:rsidRPr="00CC35F1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CC35F1">
        <w:rPr>
          <w:b/>
          <w:sz w:val="22"/>
          <w:szCs w:val="22"/>
          <w:lang w:eastAsia="ru-RU"/>
        </w:rPr>
        <w:t>Показатель № 1.2 в Акте:</w:t>
      </w:r>
      <w:r w:rsidRPr="00CC35F1">
        <w:rPr>
          <w:sz w:val="22"/>
          <w:szCs w:val="22"/>
          <w:lang w:eastAsia="ru-RU"/>
        </w:rPr>
        <w:t xml:space="preserve"> Наличие и функционирование на официальном сайте медицинской организации дистанционных способов обратной связи и взаимодействия с получателями услуг.</w:t>
      </w:r>
    </w:p>
    <w:p w:rsidR="00806844" w:rsidRPr="00CC35F1" w:rsidRDefault="00806844" w:rsidP="00806844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6159"/>
        <w:gridCol w:w="875"/>
        <w:gridCol w:w="1985"/>
      </w:tblGrid>
      <w:tr w:rsidR="00806844" w:rsidRPr="00CC35F1" w:rsidTr="007B5BD3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44" w:rsidRPr="00CC35F1" w:rsidRDefault="00806844" w:rsidP="007B5BD3">
            <w:pPr>
              <w:tabs>
                <w:tab w:val="left" w:pos="289"/>
              </w:tabs>
              <w:ind w:firstLine="0"/>
              <w:rPr>
                <w:b/>
                <w:sz w:val="22"/>
                <w:szCs w:val="22"/>
                <w:lang w:eastAsia="ru-RU"/>
              </w:rPr>
            </w:pPr>
            <w:r w:rsidRPr="00CC35F1">
              <w:rPr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C35F1">
              <w:rPr>
                <w:b/>
                <w:sz w:val="22"/>
                <w:szCs w:val="22"/>
                <w:lang w:eastAsia="ru-RU"/>
              </w:rPr>
              <w:t>Параметры оценки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44" w:rsidRPr="00CC35F1" w:rsidRDefault="00806844" w:rsidP="007B5BD3">
            <w:pPr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C35F1">
              <w:rPr>
                <w:b/>
                <w:bCs/>
                <w:sz w:val="22"/>
                <w:szCs w:val="22"/>
                <w:lang w:eastAsia="ru-RU"/>
              </w:rPr>
              <w:t>Отметка о</w:t>
            </w:r>
          </w:p>
        </w:tc>
      </w:tr>
      <w:tr w:rsidR="00806844" w:rsidRPr="00CC35F1" w:rsidTr="007B5BD3">
        <w:trPr>
          <w:trHeight w:val="20"/>
        </w:trPr>
        <w:tc>
          <w:tcPr>
            <w:tcW w:w="4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  <w:lang w:eastAsia="ru-RU"/>
              </w:rPr>
            </w:pPr>
            <w:r w:rsidRPr="00CC35F1">
              <w:rPr>
                <w:b/>
                <w:sz w:val="22"/>
                <w:szCs w:val="22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44" w:rsidRPr="00CC35F1" w:rsidRDefault="00806844" w:rsidP="007B5BD3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C35F1">
              <w:rPr>
                <w:b/>
                <w:bCs/>
                <w:sz w:val="22"/>
                <w:szCs w:val="22"/>
                <w:lang w:eastAsia="ru-RU"/>
              </w:rPr>
              <w:t>наличии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44" w:rsidRPr="00CC35F1" w:rsidRDefault="00806844" w:rsidP="007B5BD3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C35F1">
              <w:rPr>
                <w:b/>
                <w:bCs/>
                <w:sz w:val="22"/>
                <w:szCs w:val="22"/>
                <w:lang w:eastAsia="ru-RU"/>
              </w:rPr>
              <w:t>функционировании</w:t>
            </w:r>
          </w:p>
        </w:tc>
      </w:tr>
      <w:tr w:rsidR="00806844" w:rsidRPr="00CC35F1" w:rsidTr="007B5BD3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44" w:rsidRPr="00CC35F1" w:rsidRDefault="00806844" w:rsidP="00806844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 w:rsidRPr="00CC35F1">
              <w:rPr>
                <w:sz w:val="22"/>
                <w:szCs w:val="22"/>
                <w:lang w:eastAsia="ru-RU"/>
              </w:rPr>
              <w:t>телефона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06844" w:rsidRPr="00CC35F1" w:rsidTr="007B5BD3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44" w:rsidRPr="00CC35F1" w:rsidRDefault="00806844" w:rsidP="00806844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CC35F1">
              <w:rPr>
                <w:sz w:val="22"/>
                <w:szCs w:val="22"/>
                <w:lang w:eastAsia="ru-RU"/>
              </w:rPr>
              <w:t>электронной почты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06844" w:rsidRPr="00CC35F1" w:rsidTr="007B5BD3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44" w:rsidRPr="00CC35F1" w:rsidRDefault="00806844" w:rsidP="00806844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C35F1">
              <w:rPr>
                <w:sz w:val="22"/>
                <w:szCs w:val="22"/>
                <w:lang w:eastAsia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06844" w:rsidRPr="00CC35F1" w:rsidTr="007B5BD3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44" w:rsidRPr="00CC35F1" w:rsidRDefault="00806844" w:rsidP="00806844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CC35F1">
              <w:rPr>
                <w:sz w:val="22"/>
                <w:szCs w:val="22"/>
                <w:lang w:eastAsia="ru-RU"/>
              </w:rPr>
              <w:t>раздела «Часто задаваемые вопросы»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06844" w:rsidRPr="00CC35F1" w:rsidTr="007B5BD3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44" w:rsidRPr="00CC35F1" w:rsidRDefault="00806844" w:rsidP="00806844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44" w:rsidRPr="00CC35F1" w:rsidRDefault="00806844" w:rsidP="007B5B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C35F1">
              <w:rPr>
                <w:sz w:val="22"/>
                <w:szCs w:val="22"/>
                <w:lang w:eastAsia="ru-RU"/>
              </w:rPr>
              <w:t xml:space="preserve">технической возможности выражения получателем услуг мнения о качестве условий оказания услуг медицинской организацией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44" w:rsidRPr="00CC35F1" w:rsidRDefault="00806844" w:rsidP="007B5BD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</w:tr>
    </w:tbl>
    <w:p w:rsidR="00806844" w:rsidRPr="00CC35F1" w:rsidRDefault="00806844" w:rsidP="00806844">
      <w:pPr>
        <w:ind w:firstLine="0"/>
        <w:rPr>
          <w:b/>
          <w:sz w:val="22"/>
          <w:szCs w:val="22"/>
          <w:lang w:eastAsia="ru-RU"/>
        </w:rPr>
      </w:pPr>
    </w:p>
    <w:p w:rsidR="00806844" w:rsidRPr="00CC35F1" w:rsidRDefault="00806844" w:rsidP="00806844">
      <w:pPr>
        <w:widowControl w:val="0"/>
        <w:autoSpaceDE w:val="0"/>
        <w:autoSpaceDN w:val="0"/>
        <w:adjustRightInd w:val="0"/>
        <w:ind w:firstLine="0"/>
        <w:jc w:val="right"/>
        <w:rPr>
          <w:sz w:val="22"/>
          <w:szCs w:val="22"/>
          <w:lang w:eastAsia="ru-RU"/>
        </w:rPr>
      </w:pPr>
    </w:p>
    <w:p w:rsidR="00806844" w:rsidRPr="00CC35F1" w:rsidRDefault="00806844" w:rsidP="00806844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  <w:lang w:eastAsia="ru-RU"/>
        </w:rPr>
      </w:pPr>
      <w:r w:rsidRPr="00CC35F1">
        <w:rPr>
          <w:b/>
          <w:sz w:val="22"/>
          <w:szCs w:val="22"/>
          <w:lang w:eastAsia="ru-RU"/>
        </w:rPr>
        <w:t>Критерий «Комфортность условий предоставления медицинских услуг, в том числе время ожидания предоставления услуг»</w:t>
      </w:r>
    </w:p>
    <w:p w:rsidR="00D75DF6" w:rsidRDefault="00806844" w:rsidP="00806844">
      <w:r w:rsidRPr="00CC35F1">
        <w:rPr>
          <w:b/>
          <w:sz w:val="22"/>
          <w:szCs w:val="22"/>
          <w:lang w:eastAsia="ru-RU"/>
        </w:rPr>
        <w:t>Показатель № 2.1 в Акте:</w:t>
      </w:r>
      <w:r w:rsidRPr="00CC35F1">
        <w:rPr>
          <w:sz w:val="22"/>
          <w:szCs w:val="22"/>
          <w:lang w:eastAsia="ru-RU"/>
        </w:rPr>
        <w:t xml:space="preserve"> Обеспечение в медицинской организации комфортных условий для предоставления услуг:</w:t>
      </w:r>
    </w:p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44"/>
    <w:rsid w:val="00711923"/>
    <w:rsid w:val="00806844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7257-B609-42F8-BCC1-1797EBD5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44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aliases w:val="H2,h2 Знак,h2,Chapter Title,Sub Head,PullOut"/>
    <w:basedOn w:val="a"/>
    <w:next w:val="a"/>
    <w:link w:val="20"/>
    <w:uiPriority w:val="9"/>
    <w:unhideWhenUsed/>
    <w:qFormat/>
    <w:rsid w:val="00806844"/>
    <w:pPr>
      <w:keepNext/>
      <w:keepLines/>
      <w:spacing w:after="240"/>
      <w:ind w:firstLine="0"/>
      <w:jc w:val="center"/>
      <w:outlineLvl w:val="1"/>
    </w:pPr>
    <w:rPr>
      <w:rFonts w:eastAsia="Calibri"/>
      <w:b/>
      <w:bCs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0"/>
    <w:link w:val="2"/>
    <w:uiPriority w:val="9"/>
    <w:rsid w:val="00806844"/>
    <w:rPr>
      <w:rFonts w:ascii="Times New Roman" w:eastAsia="Calibri" w:hAnsi="Times New Roman" w:cs="Times New Roman"/>
      <w:b/>
      <w:bCs/>
      <w:color w:val="000000" w:themeColor="text1"/>
      <w:sz w:val="28"/>
      <w:szCs w:val="24"/>
    </w:rPr>
  </w:style>
  <w:style w:type="table" w:styleId="a3">
    <w:name w:val="Table Grid"/>
    <w:basedOn w:val="a1"/>
    <w:uiPriority w:val="59"/>
    <w:rsid w:val="0080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2024-07-23T17:22:00Z</dcterms:created>
  <dcterms:modified xsi:type="dcterms:W3CDTF">2024-07-23T17:22:00Z</dcterms:modified>
</cp:coreProperties>
</file>